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52"/>
        <w:gridCol w:w="758"/>
        <w:gridCol w:w="1433"/>
        <w:gridCol w:w="1145"/>
        <w:gridCol w:w="1015"/>
        <w:gridCol w:w="897"/>
        <w:gridCol w:w="1414"/>
      </w:tblGrid>
      <w:tr w:rsidR="00AA7EAA" w:rsidRPr="00AA7EAA" w:rsidTr="00AA7EAA">
        <w:trPr>
          <w:trHeight w:val="17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 w:colFirst="1" w:colLast="1"/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7EAA" w:rsidRPr="00AA7EAA" w:rsidRDefault="00AA7EAA" w:rsidP="00AA7E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lang w:eastAsia="it-IT"/>
              </w:rPr>
              <w:t>GRADUATORIA PARZIALE: Avviso Pubblico, per titoli e colloquio,  per la copertura a tempo determinato di n.3 posti di Dirigente Medico disciplina di Oftalmologia per le esigenze della Banca degli Occhi, indetto con deliberazione n. 418/2019, pubblicato sul BURL n.11 Suppl.n.1 del 6.2.2020 e sulla GU n..16 del 25.2.2020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bookmarkEnd w:id="0"/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GRAD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Candidato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  <w:t>CARRIERA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  <w:t>TITOLI ACCADEMICI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  <w:t>PUBBLICAZIONI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  <w:t>CURRICULUM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  <w:t>COLLOQUIO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KOMAIHA CHIARA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6,250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0,390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3,492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29,132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BONI NICOLETTA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2,995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27,995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 PAULA ALESSANDRO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0,210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0,300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26,510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COLICA CATERINA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9,100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0,190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0,920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25,210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MORETTI CATERINA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6,000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0,250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1,241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24,491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CANNATA RICCARDO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4,800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0,140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3,081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24,021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GIANNICO MARIA ILARIA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4,800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0,660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3,158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22,618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NACCI ELISABETTA BEATRICE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4,800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0,049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16,000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20,889</w:t>
            </w:r>
          </w:p>
        </w:tc>
      </w:tr>
      <w:tr w:rsidR="00AA7EAA" w:rsidRPr="00AA7EAA" w:rsidTr="00AA7EA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MIRRA FEDERICA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4,800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0,320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15,000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AA7EAA" w:rsidRPr="00AA7EAA" w:rsidRDefault="00AA7EAA" w:rsidP="00AA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AA7EA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20,260</w:t>
            </w:r>
          </w:p>
        </w:tc>
      </w:tr>
    </w:tbl>
    <w:p w:rsidR="008A6BDE" w:rsidRDefault="008A6BDE"/>
    <w:sectPr w:rsidR="008A6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1"/>
    <w:rsid w:val="008A6BDE"/>
    <w:rsid w:val="00AA7EAA"/>
    <w:rsid w:val="00D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84034A15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Frontini Elisabetta</dc:creator>
  <cp:keywords/>
  <dc:description/>
  <cp:lastModifiedBy>Frontini Elisabetta</cp:lastModifiedBy>
  <cp:revision>2</cp:revision>
  <dcterms:created xsi:type="dcterms:W3CDTF">2020-07-20T07:51:00Z</dcterms:created>
  <dcterms:modified xsi:type="dcterms:W3CDTF">2020-07-20T07:52:00Z</dcterms:modified>
</cp:coreProperties>
</file>